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Istituto Comprensivo Di Gallicano nel Lazio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8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Oggetto: SCHEDA DI VALUTAZIONE DEI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allegare alla istanza di partecipazione agli incarichi a favore del personale ATA a carico delle spese di gestione per la realizzazione del progetto formativo relativo ai Fondi Strutturali Europei – Programma nazionale “Scuola e competenze” 2021-2027 – Fondo Sociale Europeo Plus (FSE+) – Priorità 1 - Obiettivo specifico: ESO4.6 –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Azioni ESO4.6.A1, ESO4.6.A2 – Sotto azioni ESO4.6.A1.B, ESO4.6.A1.C, ESO4.6.A2.B, ESO4.6.A2.C. Nota di Adesione prot. n. 136777 del 9 ottobre 2024 – Decreto del Ministro dell’istruzione e del merito 27 maggio 2024, n. 102 – c.d. “Agenda NORD”.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Titolo del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Digital Creators: Avventure nel Mondo del Pensiero Computazionale;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Codice Progetto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ESO4.6.A2.B-FSEPNLA-2024-69;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CUP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G24C24000120006;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sottoscritto/a ____________________________________ nato/a a _____________________ (____) il ___/___/_____ C.F. __________________________ residente a __________________________ (____) in Via _______________________________________n. civ. ____ Tel. ___________________________</w:t>
      </w:r>
    </w:p>
    <w:p w:rsidR="00000000" w:rsidDel="00000000" w:rsidP="00000000" w:rsidRDefault="00000000" w:rsidRPr="00000000" w14:paraId="0000000A">
      <w:pPr>
        <w:spacing w:after="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di posta elettronica 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meccanografico_____________________________________________________________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relazione ai titoli posseduti, di aver diritto ai seguenti punteggi: </w:t>
      </w:r>
    </w:p>
    <w:tbl>
      <w:tblPr>
        <w:tblStyle w:val="Table1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1"/>
        <w:gridCol w:w="2242"/>
        <w:tblGridChange w:id="0">
          <w:tblGrid>
            <w:gridCol w:w="8101"/>
            <w:gridCol w:w="224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ASSISTENTE AMMINISTRATIVO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(Inserire il punteggio)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di istruzione secondaria di secondo grado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specialistica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informatiche certificate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4 per ogni titolo – max 8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Anzianità di servizio effettivamente svolto nel profilo/ruolo di attuale appartenenza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2 per ogni anno – max 20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61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in ambito PON relative alle competenze professionali richieste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4 per ogni anno – max 20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esperienze professionali relative alle competenze professionali richieste (ad esempio: FAMI, ALI)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4 per ogni anno – max 20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 posizione economica (ex art. 7)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56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Seconda posizione economica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56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0"/>
        <w:gridCol w:w="2094"/>
        <w:tblGridChange w:id="0">
          <w:tblGrid>
            <w:gridCol w:w="8100"/>
            <w:gridCol w:w="209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147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COLLABORATORE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147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147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(Inserire punteggio)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Diploma di istruzione secondaria di secondo grado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Laurea 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Servizio continuativo come collaboratore scolastico nell’attuale scuola (Punti 5 per ogni anno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30 punti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Anzianità di servizio nell’attuale profilo/ruolo di appartenenza (Punti 2 per ogni anno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20 punti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Prima posizione economica (ex art. 7)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Incarichi specifici - Punti 5 per incarico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35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ad assumere l'incarico senza riserva;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D.Lgs.679/2016 e GDPR.</w:t>
      </w:r>
    </w:p>
    <w:p w:rsidR="00000000" w:rsidDel="00000000" w:rsidP="00000000" w:rsidRDefault="00000000" w:rsidRPr="00000000" w14:paraId="00000039">
      <w:pPr>
        <w:spacing w:after="12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 allega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120" w:line="240" w:lineRule="auto"/>
        <w:ind w:left="568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120" w:line="240" w:lineRule="auto"/>
        <w:ind w:left="568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identità̀ </w:t>
      </w:r>
    </w:p>
    <w:p w:rsidR="00000000" w:rsidDel="00000000" w:rsidP="00000000" w:rsidRDefault="00000000" w:rsidRPr="00000000" w14:paraId="0000003C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</w:t>
        <w:tab/>
        <w:tab/>
        <w:tab/>
        <w:t xml:space="preserve">             Firma 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2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515100" cy="92392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510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vPeaYIPQEMGJcCz/Co8JloIag==">CgMxLjA4AHIhMTI1S1lXc0s5VlluNFNaWEJkR2RzZjVvbkNlX0xTQkpU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